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7E" w:rsidRDefault="00AB39CF" w:rsidP="00EE6523">
      <w:pPr>
        <w:pStyle w:val="Kop1"/>
      </w:pPr>
      <w:r>
        <w:t>Het referentiekader:</w:t>
      </w:r>
    </w:p>
    <w:p w:rsidR="00AB39CF" w:rsidRDefault="00AB39CF" w:rsidP="00EE6523">
      <w:r>
        <w:t>Wanneer we het referentiekader van een document opstellen, dan plaatsen we dat document in:</w:t>
      </w:r>
    </w:p>
    <w:p w:rsidR="00AB39CF" w:rsidRDefault="00AB39CF" w:rsidP="00EE6523">
      <w:pPr>
        <w:pStyle w:val="Lijstalinea"/>
        <w:numPr>
          <w:ilvl w:val="0"/>
          <w:numId w:val="1"/>
        </w:numPr>
      </w:pPr>
      <w:r>
        <w:t>De ruimte</w:t>
      </w:r>
    </w:p>
    <w:p w:rsidR="00AB39CF" w:rsidRDefault="00AB39CF" w:rsidP="00EE6523">
      <w:pPr>
        <w:pStyle w:val="Lijstalinea"/>
        <w:numPr>
          <w:ilvl w:val="1"/>
          <w:numId w:val="1"/>
        </w:numPr>
      </w:pPr>
      <w:r>
        <w:t>Plaats (zo precies mogelijk)</w:t>
      </w:r>
    </w:p>
    <w:p w:rsidR="00AB39CF" w:rsidRDefault="00AB39CF" w:rsidP="00EE6523">
      <w:pPr>
        <w:pStyle w:val="Lijstalinea"/>
        <w:numPr>
          <w:ilvl w:val="0"/>
          <w:numId w:val="1"/>
        </w:numPr>
      </w:pPr>
      <w:r>
        <w:t>Domein &amp; deeldomein</w:t>
      </w:r>
    </w:p>
    <w:p w:rsidR="00AB39CF" w:rsidRDefault="00AB39CF" w:rsidP="00EE6523">
      <w:pPr>
        <w:pStyle w:val="Lijstalinea"/>
        <w:numPr>
          <w:ilvl w:val="1"/>
          <w:numId w:val="1"/>
        </w:numPr>
      </w:pPr>
      <w:r>
        <w:t>Politiek</w:t>
      </w:r>
    </w:p>
    <w:p w:rsidR="00AB39CF" w:rsidRDefault="00AB39CF" w:rsidP="00EE6523">
      <w:pPr>
        <w:pStyle w:val="Lijstalinea"/>
        <w:numPr>
          <w:ilvl w:val="2"/>
          <w:numId w:val="1"/>
        </w:numPr>
      </w:pPr>
      <w:r>
        <w:t>Territoriaal</w:t>
      </w:r>
    </w:p>
    <w:p w:rsidR="00AB39CF" w:rsidRDefault="00AB39CF" w:rsidP="00EE6523">
      <w:pPr>
        <w:pStyle w:val="Lijstalinea"/>
        <w:numPr>
          <w:ilvl w:val="2"/>
          <w:numId w:val="1"/>
        </w:numPr>
      </w:pPr>
      <w:r>
        <w:t>Bestuurlijk</w:t>
      </w:r>
    </w:p>
    <w:p w:rsidR="00AB39CF" w:rsidRDefault="00AB39CF" w:rsidP="00EE6523">
      <w:pPr>
        <w:pStyle w:val="Lijstalinea"/>
        <w:numPr>
          <w:ilvl w:val="1"/>
          <w:numId w:val="1"/>
        </w:numPr>
      </w:pPr>
      <w:r>
        <w:t>Socio-economisch</w:t>
      </w:r>
    </w:p>
    <w:p w:rsidR="00AB39CF" w:rsidRDefault="00AB39CF" w:rsidP="00EE6523">
      <w:pPr>
        <w:pStyle w:val="Lijstalinea"/>
        <w:numPr>
          <w:ilvl w:val="2"/>
          <w:numId w:val="1"/>
        </w:numPr>
      </w:pPr>
      <w:r>
        <w:t>Sociaal</w:t>
      </w:r>
    </w:p>
    <w:p w:rsidR="00AB39CF" w:rsidRDefault="00AB39CF" w:rsidP="00EE6523">
      <w:pPr>
        <w:pStyle w:val="Lijstalinea"/>
        <w:numPr>
          <w:ilvl w:val="2"/>
          <w:numId w:val="1"/>
        </w:numPr>
      </w:pPr>
      <w:r>
        <w:t>Economie</w:t>
      </w:r>
    </w:p>
    <w:p w:rsidR="00AB39CF" w:rsidRDefault="00AB39CF" w:rsidP="00EE6523">
      <w:pPr>
        <w:pStyle w:val="Lijstalinea"/>
        <w:numPr>
          <w:ilvl w:val="1"/>
          <w:numId w:val="1"/>
        </w:numPr>
      </w:pPr>
      <w:r>
        <w:t>Cultuur</w:t>
      </w:r>
    </w:p>
    <w:p w:rsidR="00AB39CF" w:rsidRDefault="00AB39CF" w:rsidP="00EE6523">
      <w:pPr>
        <w:pStyle w:val="Lijstalinea"/>
        <w:numPr>
          <w:ilvl w:val="2"/>
          <w:numId w:val="1"/>
        </w:numPr>
      </w:pPr>
      <w:r>
        <w:t>Kunst</w:t>
      </w:r>
    </w:p>
    <w:p w:rsidR="00AB39CF" w:rsidRDefault="00AB39CF" w:rsidP="00EE6523">
      <w:pPr>
        <w:pStyle w:val="Lijstalinea"/>
        <w:numPr>
          <w:ilvl w:val="2"/>
          <w:numId w:val="1"/>
        </w:numPr>
      </w:pPr>
      <w:r>
        <w:t>Wetenschap &amp; techniek</w:t>
      </w:r>
    </w:p>
    <w:p w:rsidR="00AB39CF" w:rsidRDefault="00AB39CF" w:rsidP="00EE6523">
      <w:pPr>
        <w:pStyle w:val="Lijstalinea"/>
        <w:numPr>
          <w:ilvl w:val="2"/>
          <w:numId w:val="1"/>
        </w:numPr>
      </w:pPr>
      <w:r>
        <w:t>Godsdienst</w:t>
      </w:r>
    </w:p>
    <w:p w:rsidR="00AB39CF" w:rsidRDefault="00AB39CF" w:rsidP="00EE6523">
      <w:pPr>
        <w:pStyle w:val="Lijstalinea"/>
        <w:numPr>
          <w:ilvl w:val="2"/>
          <w:numId w:val="1"/>
        </w:numPr>
      </w:pPr>
      <w:r>
        <w:t>Leefgewoontes</w:t>
      </w:r>
    </w:p>
    <w:p w:rsidR="00AB39CF" w:rsidRDefault="00AB39CF" w:rsidP="00EE6523">
      <w:pPr>
        <w:pStyle w:val="Lijstalinea"/>
        <w:numPr>
          <w:ilvl w:val="0"/>
          <w:numId w:val="3"/>
        </w:numPr>
      </w:pPr>
      <w:r>
        <w:t>Deeldomein leefgewoonten gebruiken we liever niet, je zegt beter het domein en deeldomein waarop de leefgewoonte gebaseerd is.</w:t>
      </w:r>
    </w:p>
    <w:p w:rsidR="00AB39CF" w:rsidRDefault="00AB39CF" w:rsidP="00EE6523">
      <w:pPr>
        <w:pStyle w:val="Lijstalinea"/>
        <w:numPr>
          <w:ilvl w:val="0"/>
          <w:numId w:val="3"/>
        </w:numPr>
      </w:pPr>
      <w:r>
        <w:t>Bij het deeldomein kunst vermeld je ook steeds beter het domein en deeldomein waarover het kunstwerk informatie geeft.</w:t>
      </w:r>
    </w:p>
    <w:p w:rsidR="008F7216" w:rsidRDefault="008F7216" w:rsidP="00EE65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86AC2B" wp14:editId="0787E1B0">
                <wp:simplePos x="0" y="0"/>
                <wp:positionH relativeFrom="page">
                  <wp:posOffset>2607945</wp:posOffset>
                </wp:positionH>
                <wp:positionV relativeFrom="margin">
                  <wp:posOffset>4848860</wp:posOffset>
                </wp:positionV>
                <wp:extent cx="2480310" cy="461010"/>
                <wp:effectExtent l="171450" t="171450" r="53340" b="72390"/>
                <wp:wrapSquare wrapText="bothSides"/>
                <wp:docPr id="29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461010"/>
                        </a:xfrm>
                        <a:prstGeom prst="roundRect">
                          <a:avLst>
                            <a:gd name="adj" fmla="val 10859"/>
                          </a:avLst>
                        </a:prstGeom>
                        <a:solidFill>
                          <a:srgbClr val="FFFFFF"/>
                        </a:solidFill>
                        <a:effectLst>
                          <a:glow rad="50800">
                            <a:schemeClr val="bg1"/>
                          </a:glow>
                          <a:outerShdw blurRad="101600" dist="53882" dir="13500000" sx="90000" sy="90000" algn="tl" rotWithShape="0">
                            <a:srgbClr val="4F81BD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216" w:rsidRDefault="008F7216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Zie ommezijde</w:t>
                            </w: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Vorm 2" o:spid="_x0000_s1026" style="position:absolute;margin-left:205.35pt;margin-top:381.8pt;width:195.3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" o:allowincell="f" stroked="f">
                <v:shadow on="t" type="perspective" color="#4f81bd" origin="-.5,-.5" offset="-3pt,-3pt" matrix="58982f,,,58982f"/>
                <v:textbox inset=",,36pt,18pt">
                  <w:txbxContent>
                    <w:p w:rsidR="008F7216" w:rsidRDefault="008F7216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</w:rPr>
                        <w:t>Zie ommezijde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:rsidR="00AB39CF" w:rsidRDefault="008F7216" w:rsidP="00EE6523">
      <w:pPr>
        <w:pStyle w:val="Lijstalinea"/>
        <w:numPr>
          <w:ilvl w:val="0"/>
          <w:numId w:val="1"/>
        </w:num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9DE47" wp14:editId="61010C41">
                <wp:simplePos x="0" y="0"/>
                <wp:positionH relativeFrom="column">
                  <wp:posOffset>1414035</wp:posOffset>
                </wp:positionH>
                <wp:positionV relativeFrom="paragraph">
                  <wp:posOffset>2071</wp:posOffset>
                </wp:positionV>
                <wp:extent cx="95415" cy="373711"/>
                <wp:effectExtent l="0" t="0" r="19050" b="26670"/>
                <wp:wrapNone/>
                <wp:docPr id="1" name="Rechteraccola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" cy="37371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1" o:spid="_x0000_s1026" type="#_x0000_t88" style="position:absolute;margin-left:111.35pt;margin-top:.15pt;width:7.5pt;height:2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" adj="460" strokecolor="#4579b8 [3044]"/>
            </w:pict>
          </mc:Fallback>
        </mc:AlternateContent>
      </w:r>
      <w:r>
        <w:t>De tijd</w:t>
      </w:r>
    </w:p>
    <w:p w:rsidR="008F7216" w:rsidRDefault="008F7216" w:rsidP="00EE6523">
      <w:pPr>
        <w:pStyle w:val="Lijstalinea"/>
        <w:numPr>
          <w:ilvl w:val="0"/>
          <w:numId w:val="1"/>
        </w:numPr>
      </w:pPr>
      <w:r>
        <w:t>De beschaving</w:t>
      </w:r>
    </w:p>
    <w:p w:rsidR="00AB39CF" w:rsidRDefault="00AB39CF" w:rsidP="00EE6523">
      <w:pPr>
        <w:pStyle w:val="Lijstalinea"/>
      </w:pPr>
    </w:p>
    <w:p w:rsidR="00AB39CF" w:rsidRDefault="00AB39CF" w:rsidP="008F7216">
      <w:pPr>
        <w:ind w:left="1980"/>
        <w:jc w:val="center"/>
      </w:pPr>
    </w:p>
    <w:p w:rsidR="008F7216" w:rsidRDefault="008F7216" w:rsidP="008F7216">
      <w:pPr>
        <w:ind w:left="1980"/>
        <w:jc w:val="center"/>
      </w:pPr>
    </w:p>
    <w:p w:rsidR="008F7216" w:rsidRDefault="008F7216" w:rsidP="008F7216">
      <w:pPr>
        <w:ind w:left="1980"/>
        <w:jc w:val="center"/>
      </w:pPr>
    </w:p>
    <w:p w:rsidR="008F7216" w:rsidRDefault="008F7216" w:rsidP="008F7216">
      <w:pPr>
        <w:ind w:left="1980"/>
        <w:jc w:val="center"/>
      </w:pPr>
    </w:p>
    <w:p w:rsidR="008F7216" w:rsidRDefault="008F7216" w:rsidP="008F7216">
      <w:pPr>
        <w:ind w:left="1980"/>
        <w:jc w:val="center"/>
      </w:pPr>
    </w:p>
    <w:p w:rsidR="008F7216" w:rsidRDefault="008F7216" w:rsidP="008F7216">
      <w:pPr>
        <w:ind w:left="1980"/>
        <w:jc w:val="center"/>
      </w:pPr>
      <w:bookmarkStart w:id="0" w:name="_GoBack"/>
      <w:bookmarkEnd w:id="0"/>
    </w:p>
    <w:p w:rsidR="008F7216" w:rsidRDefault="008F7216" w:rsidP="008F7216">
      <w:pPr>
        <w:ind w:left="1980"/>
        <w:jc w:val="center"/>
      </w:pPr>
    </w:p>
    <w:p w:rsidR="008F7216" w:rsidRDefault="008F7216" w:rsidP="008F7216">
      <w:pPr>
        <w:ind w:left="1980"/>
        <w:jc w:val="center"/>
      </w:pPr>
    </w:p>
    <w:p w:rsidR="008F7216" w:rsidRDefault="008F7216" w:rsidP="008F7216">
      <w:pPr>
        <w:ind w:left="1980"/>
        <w:jc w:val="center"/>
      </w:pPr>
    </w:p>
    <w:p w:rsidR="008F7216" w:rsidRDefault="008F7216" w:rsidP="008F7216">
      <w:pPr>
        <w:ind w:left="1980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F7216" w:rsidTr="008F7216">
        <w:tc>
          <w:tcPr>
            <w:tcW w:w="3070" w:type="dxa"/>
          </w:tcPr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  <w:r>
              <w:t>?</w:t>
            </w:r>
          </w:p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</w:p>
        </w:tc>
      </w:tr>
      <w:tr w:rsidR="008F7216" w:rsidTr="008F7216">
        <w:tc>
          <w:tcPr>
            <w:tcW w:w="3070" w:type="dxa"/>
          </w:tcPr>
          <w:p w:rsidR="008F7216" w:rsidRDefault="008F7216" w:rsidP="008F7216">
            <w:pPr>
              <w:jc w:val="center"/>
            </w:pPr>
            <w:r>
              <w:t>Prehistorie</w:t>
            </w: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</w:p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  <w:r>
              <w:t>Prehistorische beschaving</w:t>
            </w:r>
          </w:p>
        </w:tc>
      </w:tr>
      <w:tr w:rsidR="008F7216" w:rsidTr="008F7216">
        <w:tc>
          <w:tcPr>
            <w:tcW w:w="3070" w:type="dxa"/>
          </w:tcPr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  <w:r>
              <w:t>Schrift/ 3500 V.C.</w:t>
            </w:r>
          </w:p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</w:p>
        </w:tc>
      </w:tr>
      <w:tr w:rsidR="008F7216" w:rsidTr="008F7216">
        <w:tc>
          <w:tcPr>
            <w:tcW w:w="3070" w:type="dxa"/>
          </w:tcPr>
          <w:p w:rsidR="008F7216" w:rsidRDefault="008F7216" w:rsidP="008F7216">
            <w:pPr>
              <w:jc w:val="center"/>
            </w:pPr>
            <w:r>
              <w:t>Stroomculturen</w:t>
            </w: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  <w:r>
              <w:t>Mesopotamische beschaving</w:t>
            </w:r>
          </w:p>
          <w:p w:rsidR="008F7216" w:rsidRDefault="008F7216" w:rsidP="008F7216">
            <w:pPr>
              <w:jc w:val="center"/>
            </w:pPr>
            <w:proofErr w:type="spellStart"/>
            <w:r>
              <w:t>egyptenaren</w:t>
            </w:r>
            <w:proofErr w:type="spellEnd"/>
          </w:p>
        </w:tc>
      </w:tr>
      <w:tr w:rsidR="008F7216" w:rsidTr="008F7216">
        <w:tc>
          <w:tcPr>
            <w:tcW w:w="3070" w:type="dxa"/>
          </w:tcPr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  <w:r>
              <w:t>800 V.C.</w:t>
            </w:r>
          </w:p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</w:p>
        </w:tc>
      </w:tr>
      <w:tr w:rsidR="008F7216" w:rsidTr="008F7216">
        <w:tc>
          <w:tcPr>
            <w:tcW w:w="3070" w:type="dxa"/>
          </w:tcPr>
          <w:p w:rsidR="008F7216" w:rsidRDefault="008F7216" w:rsidP="008F7216">
            <w:pPr>
              <w:jc w:val="center"/>
            </w:pPr>
            <w:r>
              <w:t>Klassieke oudheid</w:t>
            </w: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</w:p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  <w:r>
              <w:t>Griekse en romeinse beschaving</w:t>
            </w:r>
          </w:p>
        </w:tc>
      </w:tr>
      <w:tr w:rsidR="00EE6523" w:rsidTr="008F7216">
        <w:tc>
          <w:tcPr>
            <w:tcW w:w="3070" w:type="dxa"/>
          </w:tcPr>
          <w:p w:rsidR="00EE6523" w:rsidRDefault="00EE6523" w:rsidP="008F7216">
            <w:pPr>
              <w:jc w:val="center"/>
            </w:pPr>
          </w:p>
        </w:tc>
        <w:tc>
          <w:tcPr>
            <w:tcW w:w="3071" w:type="dxa"/>
          </w:tcPr>
          <w:p w:rsidR="00EE6523" w:rsidRDefault="00EE6523" w:rsidP="008F7216">
            <w:pPr>
              <w:jc w:val="center"/>
            </w:pPr>
            <w:r>
              <w:t>500</w:t>
            </w:r>
          </w:p>
          <w:p w:rsidR="00EE6523" w:rsidRDefault="00EE6523" w:rsidP="008F7216"/>
        </w:tc>
        <w:tc>
          <w:tcPr>
            <w:tcW w:w="3071" w:type="dxa"/>
            <w:vMerge w:val="restart"/>
          </w:tcPr>
          <w:p w:rsidR="00EE6523" w:rsidRDefault="00EE6523" w:rsidP="008F7216">
            <w:pPr>
              <w:jc w:val="center"/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0D780A" wp14:editId="4BC2E4C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-1270</wp:posOffset>
                      </wp:positionV>
                      <wp:extent cx="111125" cy="1804670"/>
                      <wp:effectExtent l="57150" t="76200" r="79375" b="100330"/>
                      <wp:wrapNone/>
                      <wp:docPr id="2" name="Rechteraccolad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804670"/>
                              </a:xfrm>
                              <a:prstGeom prst="rightBrace">
                                <a:avLst/>
                              </a:prstGeom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hteraccolade 2" o:spid="_x0000_s1026" type="#_x0000_t88" style="position:absolute;margin-left:-1pt;margin-top:-.1pt;width:8.75pt;height:142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" adj="111" strokecolor="#4579b8 [3044]"/>
                  </w:pict>
                </mc:Fallback>
              </mc:AlternateContent>
            </w:r>
          </w:p>
          <w:p w:rsidR="00EE6523" w:rsidRDefault="00EE6523" w:rsidP="008F7216">
            <w:pPr>
              <w:jc w:val="center"/>
            </w:pPr>
          </w:p>
          <w:p w:rsidR="00EE6523" w:rsidRDefault="00EE6523" w:rsidP="008F7216">
            <w:pPr>
              <w:jc w:val="center"/>
            </w:pPr>
          </w:p>
          <w:p w:rsidR="00EE6523" w:rsidRDefault="00EE6523" w:rsidP="008F7216">
            <w:pPr>
              <w:jc w:val="center"/>
            </w:pPr>
          </w:p>
          <w:p w:rsidR="00EE6523" w:rsidRDefault="00EE6523" w:rsidP="008F7216">
            <w:pPr>
              <w:jc w:val="center"/>
            </w:pPr>
          </w:p>
          <w:p w:rsidR="00EE6523" w:rsidRDefault="00EE6523" w:rsidP="008F7216">
            <w:pPr>
              <w:jc w:val="center"/>
            </w:pPr>
            <w:r>
              <w:t>Ancien regime</w:t>
            </w:r>
          </w:p>
          <w:p w:rsidR="00EE6523" w:rsidRDefault="00EE6523" w:rsidP="008F7216">
            <w:pPr>
              <w:jc w:val="center"/>
            </w:pPr>
            <w:r>
              <w:t>500</w:t>
            </w:r>
            <w:r>
              <w:sym w:font="Wingdings" w:char="F0E0"/>
            </w:r>
            <w:r>
              <w:t>1800</w:t>
            </w:r>
          </w:p>
        </w:tc>
      </w:tr>
      <w:tr w:rsidR="00EE6523" w:rsidTr="008F7216">
        <w:tc>
          <w:tcPr>
            <w:tcW w:w="3070" w:type="dxa"/>
          </w:tcPr>
          <w:p w:rsidR="00EE6523" w:rsidRDefault="00EE6523" w:rsidP="008F7216">
            <w:pPr>
              <w:jc w:val="center"/>
            </w:pPr>
            <w:r>
              <w:t>Middeleeuwen</w:t>
            </w:r>
          </w:p>
        </w:tc>
        <w:tc>
          <w:tcPr>
            <w:tcW w:w="3071" w:type="dxa"/>
          </w:tcPr>
          <w:p w:rsidR="00EE6523" w:rsidRDefault="00EE6523" w:rsidP="008F7216">
            <w:pPr>
              <w:jc w:val="center"/>
            </w:pPr>
          </w:p>
          <w:p w:rsidR="00EE6523" w:rsidRDefault="00EE6523" w:rsidP="008F7216">
            <w:pPr>
              <w:jc w:val="center"/>
            </w:pPr>
          </w:p>
        </w:tc>
        <w:tc>
          <w:tcPr>
            <w:tcW w:w="3071" w:type="dxa"/>
            <w:vMerge/>
          </w:tcPr>
          <w:p w:rsidR="00EE6523" w:rsidRDefault="00EE6523" w:rsidP="008F7216">
            <w:pPr>
              <w:jc w:val="center"/>
            </w:pPr>
          </w:p>
        </w:tc>
      </w:tr>
      <w:tr w:rsidR="00EE6523" w:rsidTr="008F7216">
        <w:tc>
          <w:tcPr>
            <w:tcW w:w="3070" w:type="dxa"/>
          </w:tcPr>
          <w:p w:rsidR="00EE6523" w:rsidRDefault="00EE6523" w:rsidP="008F7216">
            <w:pPr>
              <w:jc w:val="center"/>
            </w:pPr>
          </w:p>
        </w:tc>
        <w:tc>
          <w:tcPr>
            <w:tcW w:w="3071" w:type="dxa"/>
          </w:tcPr>
          <w:p w:rsidR="00EE6523" w:rsidRDefault="00EE6523" w:rsidP="008F7216">
            <w:pPr>
              <w:jc w:val="center"/>
            </w:pPr>
            <w:r>
              <w:t>1450</w:t>
            </w:r>
          </w:p>
          <w:p w:rsidR="00EE6523" w:rsidRDefault="00EE6523" w:rsidP="008F7216">
            <w:pPr>
              <w:jc w:val="center"/>
            </w:pPr>
          </w:p>
        </w:tc>
        <w:tc>
          <w:tcPr>
            <w:tcW w:w="3071" w:type="dxa"/>
            <w:vMerge/>
          </w:tcPr>
          <w:p w:rsidR="00EE6523" w:rsidRDefault="00EE6523" w:rsidP="008F7216">
            <w:pPr>
              <w:jc w:val="center"/>
            </w:pPr>
          </w:p>
        </w:tc>
      </w:tr>
      <w:tr w:rsidR="00EE6523" w:rsidTr="008F7216">
        <w:tc>
          <w:tcPr>
            <w:tcW w:w="3070" w:type="dxa"/>
          </w:tcPr>
          <w:p w:rsidR="00EE6523" w:rsidRDefault="00EE6523" w:rsidP="008F7216">
            <w:pPr>
              <w:jc w:val="center"/>
            </w:pPr>
            <w:r>
              <w:t>Nieuwe tijd</w:t>
            </w:r>
          </w:p>
        </w:tc>
        <w:tc>
          <w:tcPr>
            <w:tcW w:w="3071" w:type="dxa"/>
          </w:tcPr>
          <w:p w:rsidR="00EE6523" w:rsidRDefault="00EE6523" w:rsidP="008F7216">
            <w:pPr>
              <w:jc w:val="center"/>
            </w:pPr>
          </w:p>
          <w:p w:rsidR="00EE6523" w:rsidRDefault="00EE6523" w:rsidP="008F7216">
            <w:pPr>
              <w:jc w:val="center"/>
            </w:pPr>
          </w:p>
        </w:tc>
        <w:tc>
          <w:tcPr>
            <w:tcW w:w="3071" w:type="dxa"/>
            <w:vMerge/>
          </w:tcPr>
          <w:p w:rsidR="00EE6523" w:rsidRDefault="00EE6523" w:rsidP="008F7216">
            <w:pPr>
              <w:jc w:val="center"/>
            </w:pPr>
          </w:p>
        </w:tc>
      </w:tr>
      <w:tr w:rsidR="00EE6523" w:rsidTr="008F7216">
        <w:tc>
          <w:tcPr>
            <w:tcW w:w="3070" w:type="dxa"/>
          </w:tcPr>
          <w:p w:rsidR="00EE6523" w:rsidRDefault="00EE6523" w:rsidP="008F7216">
            <w:pPr>
              <w:jc w:val="center"/>
            </w:pPr>
          </w:p>
        </w:tc>
        <w:tc>
          <w:tcPr>
            <w:tcW w:w="3071" w:type="dxa"/>
          </w:tcPr>
          <w:p w:rsidR="00EE6523" w:rsidRDefault="00EE6523" w:rsidP="008F7216">
            <w:pPr>
              <w:jc w:val="center"/>
            </w:pPr>
            <w:r>
              <w:t>1750</w:t>
            </w:r>
          </w:p>
          <w:p w:rsidR="00EE6523" w:rsidRDefault="00EE6523" w:rsidP="008F7216">
            <w:pPr>
              <w:jc w:val="center"/>
            </w:pPr>
          </w:p>
        </w:tc>
        <w:tc>
          <w:tcPr>
            <w:tcW w:w="3071" w:type="dxa"/>
            <w:vMerge/>
          </w:tcPr>
          <w:p w:rsidR="00EE6523" w:rsidRDefault="00EE6523" w:rsidP="008F7216">
            <w:pPr>
              <w:jc w:val="center"/>
            </w:pPr>
          </w:p>
        </w:tc>
      </w:tr>
      <w:tr w:rsidR="008F7216" w:rsidTr="008F7216">
        <w:tc>
          <w:tcPr>
            <w:tcW w:w="3070" w:type="dxa"/>
          </w:tcPr>
          <w:p w:rsidR="008F7216" w:rsidRDefault="00EE6523" w:rsidP="008F7216">
            <w:pPr>
              <w:jc w:val="center"/>
            </w:pPr>
            <w:r>
              <w:t>Nieuwste tijd</w:t>
            </w: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</w:p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EE6523" w:rsidP="008F7216">
            <w:pPr>
              <w:jc w:val="center"/>
            </w:pPr>
            <w:r>
              <w:t>Moderne beschaving</w:t>
            </w:r>
          </w:p>
          <w:p w:rsidR="00EE6523" w:rsidRDefault="00EE6523" w:rsidP="008F7216">
            <w:pPr>
              <w:jc w:val="center"/>
            </w:pPr>
            <w:r>
              <w:t>Vanaf 1800</w:t>
            </w:r>
          </w:p>
        </w:tc>
      </w:tr>
      <w:tr w:rsidR="008F7216" w:rsidTr="008F7216">
        <w:tc>
          <w:tcPr>
            <w:tcW w:w="3070" w:type="dxa"/>
          </w:tcPr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EE6523" w:rsidP="008F7216">
            <w:pPr>
              <w:jc w:val="center"/>
            </w:pPr>
            <w:r>
              <w:t>1945</w:t>
            </w:r>
          </w:p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</w:p>
        </w:tc>
      </w:tr>
      <w:tr w:rsidR="008F7216" w:rsidTr="008F7216">
        <w:tc>
          <w:tcPr>
            <w:tcW w:w="3070" w:type="dxa"/>
          </w:tcPr>
          <w:p w:rsidR="008F7216" w:rsidRDefault="00EE6523" w:rsidP="008F7216">
            <w:pPr>
              <w:jc w:val="center"/>
            </w:pPr>
            <w:r>
              <w:t>Eigen tijd</w:t>
            </w: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</w:p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EE6523" w:rsidP="008F7216">
            <w:pPr>
              <w:jc w:val="center"/>
            </w:pPr>
            <w:r>
              <w:t>Postmoderne beschaving</w:t>
            </w:r>
          </w:p>
        </w:tc>
      </w:tr>
      <w:tr w:rsidR="008F7216" w:rsidTr="008F7216">
        <w:tc>
          <w:tcPr>
            <w:tcW w:w="3070" w:type="dxa"/>
          </w:tcPr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EE6523" w:rsidP="008F7216">
            <w:pPr>
              <w:jc w:val="center"/>
            </w:pPr>
            <w:r>
              <w:t>?</w:t>
            </w:r>
          </w:p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</w:p>
        </w:tc>
      </w:tr>
      <w:tr w:rsidR="008F7216" w:rsidTr="008F7216">
        <w:tc>
          <w:tcPr>
            <w:tcW w:w="3070" w:type="dxa"/>
          </w:tcPr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</w:p>
          <w:p w:rsidR="008F7216" w:rsidRDefault="008F7216" w:rsidP="008F7216">
            <w:pPr>
              <w:jc w:val="center"/>
            </w:pPr>
          </w:p>
        </w:tc>
        <w:tc>
          <w:tcPr>
            <w:tcW w:w="3071" w:type="dxa"/>
          </w:tcPr>
          <w:p w:rsidR="008F7216" w:rsidRDefault="008F7216" w:rsidP="008F7216">
            <w:pPr>
              <w:jc w:val="center"/>
            </w:pPr>
          </w:p>
        </w:tc>
      </w:tr>
    </w:tbl>
    <w:p w:rsidR="008F7216" w:rsidRDefault="008F7216" w:rsidP="008F7216">
      <w:pPr>
        <w:jc w:val="center"/>
      </w:pPr>
    </w:p>
    <w:p w:rsidR="00AB39CF" w:rsidRDefault="00AB39CF" w:rsidP="008F7216">
      <w:pPr>
        <w:pStyle w:val="Lijstalinea"/>
        <w:ind w:left="2160"/>
        <w:jc w:val="center"/>
      </w:pPr>
    </w:p>
    <w:p w:rsidR="00AB39CF" w:rsidRPr="00AB39CF" w:rsidRDefault="00AB39CF" w:rsidP="008F7216">
      <w:pPr>
        <w:jc w:val="center"/>
      </w:pPr>
    </w:p>
    <w:sectPr w:rsidR="00AB39CF" w:rsidRPr="00AB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70B"/>
    <w:multiLevelType w:val="hybridMultilevel"/>
    <w:tmpl w:val="C09490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58D"/>
    <w:multiLevelType w:val="hybridMultilevel"/>
    <w:tmpl w:val="41D61DC4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67AA"/>
    <w:multiLevelType w:val="hybridMultilevel"/>
    <w:tmpl w:val="4B186B2A"/>
    <w:lvl w:ilvl="0" w:tplc="0813001B">
      <w:start w:val="1"/>
      <w:numFmt w:val="lowerRoman"/>
      <w:lvlText w:val="%1."/>
      <w:lvlJc w:val="righ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7D7F78"/>
    <w:multiLevelType w:val="hybridMultilevel"/>
    <w:tmpl w:val="B05E8A7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472BB"/>
    <w:multiLevelType w:val="hybridMultilevel"/>
    <w:tmpl w:val="F322DE56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CF"/>
    <w:rsid w:val="006F307E"/>
    <w:rsid w:val="008F7216"/>
    <w:rsid w:val="00AB39CF"/>
    <w:rsid w:val="00E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3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3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AB39C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F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721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F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3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3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AB39C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F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721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F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Hoofdaccount</dc:creator>
  <cp:keywords>school</cp:keywords>
  <cp:lastModifiedBy>Hoofdaccount</cp:lastModifiedBy>
  <cp:revision>1</cp:revision>
  <dcterms:created xsi:type="dcterms:W3CDTF">2011-06-11T08:09:00Z</dcterms:created>
  <dcterms:modified xsi:type="dcterms:W3CDTF">2011-06-11T08:35:00Z</dcterms:modified>
</cp:coreProperties>
</file>